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AB5" w:rsidRDefault="002C3AB5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C3AB5" w:rsidRDefault="002C3AB5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C3AB5" w:rsidRDefault="002C3AB5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C3AB5" w:rsidRPr="002C3AB5" w:rsidRDefault="002C3AB5" w:rsidP="002C3AB5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3AB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2C3AB5">
        <w:rPr>
          <w:rFonts w:ascii="Times New Roman" w:hAnsi="Times New Roman"/>
          <w:b/>
          <w:bCs/>
          <w:sz w:val="28"/>
          <w:szCs w:val="28"/>
          <w:lang w:eastAsia="ru-RU"/>
        </w:rPr>
        <w:t>Гамалеевская</w:t>
      </w:r>
      <w:proofErr w:type="spellEnd"/>
      <w:r w:rsidRPr="002C3A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средняя общеобразовательная школа №1»</w:t>
      </w: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478"/>
        <w:gridCol w:w="3495"/>
      </w:tblGrid>
      <w:tr w:rsidR="002C3AB5" w:rsidRPr="002C3AB5" w:rsidTr="002C3AB5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B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B5">
              <w:rPr>
                <w:rFonts w:ascii="Times New Roman" w:hAnsi="Times New Roman"/>
                <w:sz w:val="24"/>
                <w:szCs w:val="24"/>
              </w:rPr>
              <w:t>Протокол № ___ от «__»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B5">
              <w:rPr>
                <w:rFonts w:ascii="Times New Roman" w:hAnsi="Times New Roman"/>
                <w:sz w:val="24"/>
                <w:szCs w:val="24"/>
              </w:rPr>
              <w:t>__________________20___г.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B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AB5">
              <w:rPr>
                <w:rFonts w:ascii="Times New Roman" w:hAnsi="Times New Roman"/>
                <w:sz w:val="24"/>
                <w:szCs w:val="24"/>
              </w:rPr>
              <w:t>Белоклокова</w:t>
            </w:r>
            <w:proofErr w:type="spellEnd"/>
            <w:r w:rsidRPr="002C3AB5">
              <w:rPr>
                <w:rFonts w:ascii="Times New Roman" w:hAnsi="Times New Roman"/>
                <w:sz w:val="24"/>
                <w:szCs w:val="24"/>
              </w:rPr>
              <w:t xml:space="preserve"> М. С.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B5">
              <w:rPr>
                <w:rFonts w:ascii="Times New Roman" w:hAnsi="Times New Roman"/>
                <w:sz w:val="24"/>
                <w:szCs w:val="24"/>
              </w:rPr>
              <w:t xml:space="preserve"> «_</w:t>
            </w:r>
            <w:proofErr w:type="gramStart"/>
            <w:r w:rsidRPr="002C3AB5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2C3AB5">
              <w:rPr>
                <w:rFonts w:ascii="Times New Roman" w:hAnsi="Times New Roman"/>
                <w:sz w:val="24"/>
                <w:szCs w:val="24"/>
              </w:rPr>
              <w:t>_______________20___г.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AB5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AB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B5"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B5">
              <w:rPr>
                <w:rFonts w:ascii="Times New Roman" w:hAnsi="Times New Roman"/>
                <w:sz w:val="24"/>
                <w:szCs w:val="24"/>
              </w:rPr>
              <w:t>от «_</w:t>
            </w:r>
            <w:proofErr w:type="gramStart"/>
            <w:r w:rsidRPr="002C3AB5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2C3AB5">
              <w:rPr>
                <w:rFonts w:ascii="Times New Roman" w:hAnsi="Times New Roman"/>
                <w:sz w:val="24"/>
                <w:szCs w:val="24"/>
              </w:rPr>
              <w:t>________________20___г.</w:t>
            </w:r>
          </w:p>
          <w:p w:rsidR="002C3AB5" w:rsidRPr="002C3AB5" w:rsidRDefault="002C3AB5" w:rsidP="002C3A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Liberation Serif" w:hAnsi="Liberation Serif" w:cs="Lohit Devanagari"/>
          <w:kern w:val="3"/>
          <w:sz w:val="24"/>
          <w:szCs w:val="24"/>
          <w:lang w:eastAsia="zh-CN" w:bidi="hi-IN"/>
        </w:rPr>
      </w:pP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Noto Sans CJK SC" w:hAnsi="Times New Roman"/>
          <w:sz w:val="24"/>
          <w:szCs w:val="24"/>
          <w:lang w:eastAsia="ru-RU"/>
        </w:rPr>
      </w:pPr>
    </w:p>
    <w:p w:rsidR="002C3AB5" w:rsidRPr="002C3AB5" w:rsidRDefault="002C3AB5" w:rsidP="002C3AB5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AB5" w:rsidRPr="002C3AB5" w:rsidRDefault="002C3AB5" w:rsidP="002C3AB5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AB5" w:rsidRPr="002C3AB5" w:rsidRDefault="002C3AB5" w:rsidP="002C3AB5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C3AB5">
        <w:rPr>
          <w:rFonts w:ascii="Times New Roman" w:hAnsi="Times New Roman"/>
          <w:b/>
          <w:bCs/>
          <w:sz w:val="32"/>
          <w:szCs w:val="32"/>
          <w:lang w:eastAsia="ru-RU"/>
        </w:rPr>
        <w:t>Адаптированная рабочая программа</w:t>
      </w: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C3AB5">
        <w:rPr>
          <w:rFonts w:ascii="Times New Roman" w:hAnsi="Times New Roman"/>
          <w:b/>
          <w:bCs/>
          <w:sz w:val="32"/>
          <w:szCs w:val="32"/>
          <w:lang w:eastAsia="ru-RU"/>
        </w:rPr>
        <w:t>для детей с лёгкой умственной отсталостью</w:t>
      </w: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C3AB5">
        <w:rPr>
          <w:rFonts w:ascii="Times New Roman" w:hAnsi="Times New Roman"/>
          <w:b/>
          <w:bCs/>
          <w:sz w:val="32"/>
          <w:szCs w:val="32"/>
          <w:lang w:eastAsia="ru-RU"/>
        </w:rPr>
        <w:t>(интеллектуальными нарушениями)</w:t>
      </w: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C3AB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речевой практике</w:t>
      </w: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2C3AB5">
        <w:rPr>
          <w:rFonts w:ascii="Times New Roman" w:hAnsi="Times New Roman"/>
          <w:b/>
          <w:bCs/>
          <w:sz w:val="32"/>
          <w:szCs w:val="32"/>
          <w:lang w:eastAsia="ru-RU"/>
        </w:rPr>
        <w:t>4  КЛАСС</w:t>
      </w:r>
      <w:proofErr w:type="gramEnd"/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  <w:proofErr w:type="spellStart"/>
      <w:r w:rsidRPr="002C3AB5">
        <w:rPr>
          <w:rFonts w:ascii="Times New Roman" w:hAnsi="Times New Roman"/>
          <w:sz w:val="32"/>
          <w:szCs w:val="32"/>
          <w:u w:val="single"/>
          <w:lang w:eastAsia="ru-RU"/>
        </w:rPr>
        <w:t>Лапаевой</w:t>
      </w:r>
      <w:proofErr w:type="spellEnd"/>
      <w:r w:rsidRPr="002C3AB5">
        <w:rPr>
          <w:rFonts w:ascii="Times New Roman" w:hAnsi="Times New Roman"/>
          <w:sz w:val="32"/>
          <w:szCs w:val="32"/>
          <w:u w:val="single"/>
          <w:lang w:eastAsia="ru-RU"/>
        </w:rPr>
        <w:t xml:space="preserve"> Татьяны Владимировны</w:t>
      </w: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</w:p>
    <w:p w:rsidR="002C3AB5" w:rsidRPr="002C3AB5" w:rsidRDefault="002C3AB5" w:rsidP="002C3AB5">
      <w:pPr>
        <w:tabs>
          <w:tab w:val="left" w:pos="9288"/>
        </w:tabs>
        <w:spacing w:after="0" w:line="360" w:lineRule="auto"/>
        <w:ind w:left="360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2C3AB5">
        <w:rPr>
          <w:rFonts w:ascii="Times New Roman" w:hAnsi="Times New Roman"/>
          <w:sz w:val="32"/>
          <w:szCs w:val="32"/>
          <w:u w:val="single"/>
          <w:lang w:eastAsia="ru-RU"/>
        </w:rPr>
        <w:t xml:space="preserve"> учителя начальных классов</w:t>
      </w:r>
    </w:p>
    <w:p w:rsidR="002C3AB5" w:rsidRPr="002C3AB5" w:rsidRDefault="002C3AB5" w:rsidP="002C3AB5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AB5">
        <w:rPr>
          <w:rFonts w:ascii="Times New Roman" w:hAnsi="Times New Roman"/>
          <w:sz w:val="24"/>
          <w:szCs w:val="24"/>
          <w:lang w:eastAsia="ru-RU"/>
        </w:rPr>
        <w:tab/>
        <w:t xml:space="preserve">Утверждено на заседании </w:t>
      </w: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AB5">
        <w:rPr>
          <w:rFonts w:ascii="Times New Roman" w:hAnsi="Times New Roman"/>
          <w:sz w:val="24"/>
          <w:szCs w:val="24"/>
          <w:lang w:eastAsia="ru-RU"/>
        </w:rPr>
        <w:tab/>
        <w:t>методического совета</w:t>
      </w:r>
    </w:p>
    <w:p w:rsidR="002C3AB5" w:rsidRPr="002C3AB5" w:rsidRDefault="002C3AB5" w:rsidP="002C3AB5">
      <w:pPr>
        <w:tabs>
          <w:tab w:val="left" w:pos="9288"/>
        </w:tabs>
        <w:spacing w:after="0" w:line="240" w:lineRule="auto"/>
        <w:ind w:left="5940"/>
        <w:rPr>
          <w:rFonts w:ascii="Times New Roman" w:hAnsi="Times New Roman"/>
          <w:sz w:val="24"/>
          <w:szCs w:val="24"/>
          <w:lang w:eastAsia="ru-RU"/>
        </w:rPr>
      </w:pPr>
      <w:r w:rsidRPr="002C3AB5">
        <w:rPr>
          <w:rFonts w:ascii="Times New Roman" w:hAnsi="Times New Roman"/>
          <w:sz w:val="24"/>
          <w:szCs w:val="24"/>
          <w:lang w:eastAsia="ru-RU"/>
        </w:rPr>
        <w:tab/>
        <w:t>протокол № ____от «_</w:t>
      </w:r>
      <w:proofErr w:type="gramStart"/>
      <w:r w:rsidRPr="002C3AB5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2C3AB5">
        <w:rPr>
          <w:rFonts w:ascii="Times New Roman" w:hAnsi="Times New Roman"/>
          <w:sz w:val="24"/>
          <w:szCs w:val="24"/>
          <w:lang w:eastAsia="ru-RU"/>
        </w:rPr>
        <w:t>_____________20___ г</w:t>
      </w:r>
    </w:p>
    <w:p w:rsidR="002C3AB5" w:rsidRPr="002C3AB5" w:rsidRDefault="002C3AB5" w:rsidP="002C3A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AB5" w:rsidRPr="002C3AB5" w:rsidRDefault="002C3AB5" w:rsidP="002C3A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AB5" w:rsidRPr="002C3AB5" w:rsidRDefault="002C3AB5" w:rsidP="002C3A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3AB5">
        <w:rPr>
          <w:rFonts w:ascii="Times New Roman" w:hAnsi="Times New Roman"/>
          <w:b/>
          <w:sz w:val="24"/>
          <w:szCs w:val="24"/>
          <w:lang w:eastAsia="ru-RU"/>
        </w:rPr>
        <w:t>2023-2024 учебный год</w:t>
      </w:r>
    </w:p>
    <w:p w:rsidR="002C3AB5" w:rsidRPr="002C3AB5" w:rsidRDefault="002C3AB5" w:rsidP="002C3A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A2C3F" w:rsidRDefault="008A2C3F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2C3F" w:rsidRDefault="008A2C3F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2C3F" w:rsidRDefault="008A2C3F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2C3F" w:rsidRDefault="008A2C3F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2C3F" w:rsidRDefault="008A2C3F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2C3F" w:rsidRDefault="008A2C3F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2C3F" w:rsidRDefault="008A2C3F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2C3F" w:rsidRDefault="008A2C3F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462C" w:rsidRPr="00E85A32" w:rsidRDefault="004A462C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85A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85A32" w:rsidRDefault="00AD5289" w:rsidP="00E85A32">
      <w:pPr>
        <w:pStyle w:val="a5"/>
        <w:rPr>
          <w:rFonts w:ascii="Times New Roman" w:hAnsi="Times New Roman"/>
          <w:sz w:val="24"/>
          <w:szCs w:val="24"/>
        </w:rPr>
      </w:pPr>
      <w:r w:rsidRPr="00E85A32">
        <w:rPr>
          <w:rFonts w:ascii="Times New Roman" w:hAnsi="Times New Roman"/>
          <w:sz w:val="24"/>
          <w:szCs w:val="24"/>
        </w:rPr>
        <w:t xml:space="preserve">   </w:t>
      </w:r>
      <w:r w:rsidR="00E85A32">
        <w:rPr>
          <w:rFonts w:ascii="Times New Roman" w:hAnsi="Times New Roman"/>
          <w:sz w:val="24"/>
          <w:szCs w:val="24"/>
        </w:rPr>
        <w:t xml:space="preserve">Адаптированная рабочая программа для детей с </w:t>
      </w:r>
      <w:proofErr w:type="gramStart"/>
      <w:r w:rsidR="00E85A32">
        <w:rPr>
          <w:rFonts w:ascii="Times New Roman" w:hAnsi="Times New Roman"/>
          <w:sz w:val="24"/>
          <w:szCs w:val="24"/>
        </w:rPr>
        <w:t>лёгкой  умственной</w:t>
      </w:r>
      <w:proofErr w:type="gramEnd"/>
      <w:r w:rsidR="00E85A32">
        <w:rPr>
          <w:rFonts w:ascii="Times New Roman" w:hAnsi="Times New Roman"/>
          <w:sz w:val="24"/>
          <w:szCs w:val="24"/>
        </w:rPr>
        <w:t xml:space="preserve"> отсталостью (интеллектуальными нарушениями)  по курсу речевой практике  4 класс составлена на основе:</w:t>
      </w:r>
    </w:p>
    <w:p w:rsidR="00E85A32" w:rsidRDefault="00E85A32" w:rsidP="00E85A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закон от 29.12.2012 № 273-ФЗ «Об образовании в Российской Федерации»;</w:t>
      </w:r>
    </w:p>
    <w:p w:rsidR="00E85A32" w:rsidRDefault="00E85A32" w:rsidP="00E85A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</w:t>
      </w:r>
      <w:proofErr w:type="gramStart"/>
      <w:r>
        <w:rPr>
          <w:rFonts w:ascii="Times New Roman" w:hAnsi="Times New Roman"/>
          <w:sz w:val="24"/>
          <w:szCs w:val="24"/>
        </w:rPr>
        <w:t>РФ  №</w:t>
      </w:r>
      <w:proofErr w:type="gramEnd"/>
      <w:r>
        <w:rPr>
          <w:rFonts w:ascii="Times New Roman" w:hAnsi="Times New Roman"/>
          <w:sz w:val="24"/>
          <w:szCs w:val="24"/>
        </w:rPr>
        <w:t xml:space="preserve"> 1897  от 17.12.2010.</w:t>
      </w:r>
    </w:p>
    <w:p w:rsidR="00E85A32" w:rsidRDefault="00E85A32" w:rsidP="00E85A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Примерная адаптированная основная образовательная программа НОО для детей с умственной отсталостью (интеллектуальными нарушениями) МБОУ «</w:t>
      </w:r>
      <w:proofErr w:type="spellStart"/>
      <w:r>
        <w:rPr>
          <w:rFonts w:ascii="Times New Roman" w:hAnsi="Times New Roman"/>
          <w:sz w:val="24"/>
          <w:szCs w:val="24"/>
        </w:rPr>
        <w:t>Гамалеевская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№1».</w:t>
      </w:r>
    </w:p>
    <w:p w:rsidR="00E85A32" w:rsidRDefault="00E85A32" w:rsidP="00E85A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85A32" w:rsidRDefault="00E85A32" w:rsidP="00E85A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Учебный план 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Гамалеевская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№1» на 202</w:t>
      </w:r>
      <w:r w:rsidR="0001096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010963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E85A32" w:rsidRDefault="00E85A32" w:rsidP="00E85A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 класс является инклюзивным, т.к. один учащийся имеет заключение ПМПК об обучении по адаптированной образовательной программе основного общего образования для детей с умственной отсталостью (</w:t>
      </w:r>
      <w:proofErr w:type="spellStart"/>
      <w:r>
        <w:rPr>
          <w:rFonts w:ascii="Times New Roman" w:hAnsi="Times New Roman"/>
          <w:sz w:val="24"/>
          <w:szCs w:val="24"/>
        </w:rPr>
        <w:t>интеллектаульными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нарушениями)</w:t>
      </w:r>
    </w:p>
    <w:p w:rsidR="004A462C" w:rsidRPr="00AD5289" w:rsidRDefault="00E85A32" w:rsidP="00040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462C" w:rsidRPr="00AD5289">
        <w:rPr>
          <w:rFonts w:ascii="Times New Roman" w:hAnsi="Times New Roman"/>
          <w:sz w:val="24"/>
          <w:szCs w:val="24"/>
        </w:rPr>
        <w:t>Рабочая программа ориентирована на учебник: «Речевая практика»  для 4 класса  для общеобразовательных организаций,  реализующих адаптированные основные общеобразовательные программы автор   С.В. Комарова. Москва, «Просвещение» 2018.</w:t>
      </w:r>
    </w:p>
    <w:p w:rsidR="004A462C" w:rsidRPr="00AD5289" w:rsidRDefault="004A462C" w:rsidP="0004002A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 xml:space="preserve"> Программа составлена на </w:t>
      </w:r>
      <w:r w:rsidRPr="00AD5289">
        <w:rPr>
          <w:rFonts w:ascii="Times New Roman" w:hAnsi="Times New Roman"/>
          <w:b/>
          <w:sz w:val="24"/>
          <w:szCs w:val="24"/>
          <w:lang w:eastAsia="ru-RU"/>
        </w:rPr>
        <w:t xml:space="preserve">68 </w:t>
      </w:r>
      <w:r w:rsidRPr="00AD5289">
        <w:rPr>
          <w:rFonts w:ascii="Times New Roman" w:hAnsi="Times New Roman"/>
          <w:sz w:val="24"/>
          <w:szCs w:val="24"/>
          <w:lang w:eastAsia="ru-RU"/>
        </w:rPr>
        <w:t>часов и в соответствии с учебным планом школы, рассчитана на 1 год обучения.</w:t>
      </w:r>
    </w:p>
    <w:p w:rsidR="00E85A32" w:rsidRDefault="00E85A32" w:rsidP="003F735F">
      <w:pPr>
        <w:spacing w:after="0"/>
        <w:ind w:firstLine="540"/>
        <w:jc w:val="both"/>
        <w:rPr>
          <w:rFonts w:ascii="Times New Roman" w:hAnsi="Times New Roman"/>
          <w:b/>
          <w:color w:val="00000A"/>
          <w:sz w:val="24"/>
          <w:szCs w:val="24"/>
          <w:lang w:eastAsia="ru-RU"/>
        </w:rPr>
      </w:pPr>
    </w:p>
    <w:p w:rsidR="004A462C" w:rsidRPr="00AD5289" w:rsidRDefault="004A462C" w:rsidP="003F735F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b/>
          <w:color w:val="00000A"/>
          <w:sz w:val="24"/>
          <w:szCs w:val="24"/>
          <w:lang w:eastAsia="ru-RU"/>
        </w:rPr>
        <w:t xml:space="preserve">Основная цель предмета </w:t>
      </w:r>
      <w:r w:rsidRPr="00AD5289">
        <w:rPr>
          <w:rFonts w:ascii="Times New Roman" w:hAnsi="Times New Roman"/>
          <w:color w:val="00000A"/>
          <w:sz w:val="24"/>
          <w:szCs w:val="24"/>
          <w:lang w:eastAsia="ru-RU"/>
        </w:rPr>
        <w:t xml:space="preserve">«Речевая практика» </w:t>
      </w:r>
      <w:r w:rsidRPr="00AD5289">
        <w:rPr>
          <w:rFonts w:ascii="Times New Roman" w:hAnsi="Times New Roman"/>
          <w:sz w:val="24"/>
          <w:szCs w:val="24"/>
          <w:lang w:eastAsia="ru-RU"/>
        </w:rPr>
        <w:t>развитие речевого развития умственно отсталых школьников, как средства общения, и включение обучающихся в разнообразные формы коммуникации.</w:t>
      </w:r>
    </w:p>
    <w:p w:rsidR="004A462C" w:rsidRPr="00AD5289" w:rsidRDefault="004A462C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</w:t>
      </w:r>
    </w:p>
    <w:p w:rsidR="004A462C" w:rsidRPr="00E85A32" w:rsidRDefault="004A462C" w:rsidP="00F07566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 xml:space="preserve">Исходя из этого, программа по устной речи реализует следующие </w:t>
      </w:r>
      <w:proofErr w:type="spellStart"/>
      <w:r w:rsidRPr="00E85A32">
        <w:rPr>
          <w:rFonts w:ascii="Times New Roman" w:hAnsi="Times New Roman"/>
          <w:b/>
          <w:sz w:val="24"/>
          <w:szCs w:val="24"/>
          <w:lang w:eastAsia="ru-RU"/>
        </w:rPr>
        <w:t>коррекционно</w:t>
      </w:r>
      <w:proofErr w:type="spellEnd"/>
      <w:r w:rsidRPr="00E85A32">
        <w:rPr>
          <w:rFonts w:ascii="Times New Roman" w:hAnsi="Times New Roman"/>
          <w:b/>
          <w:sz w:val="24"/>
          <w:szCs w:val="24"/>
          <w:lang w:eastAsia="ru-RU"/>
        </w:rPr>
        <w:t xml:space="preserve"> - обучающие</w:t>
      </w:r>
      <w:r w:rsidRPr="00AD52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5A32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4A462C" w:rsidRPr="00AD5289" w:rsidRDefault="004A462C" w:rsidP="00F0756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• способствовать совершенствованию развития речевого опыта учащихся;</w:t>
      </w:r>
    </w:p>
    <w:p w:rsidR="004A462C" w:rsidRPr="00AD5289" w:rsidRDefault="004A462C" w:rsidP="00F0756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• корригировать и обогащать языковую базу устных высказываний;</w:t>
      </w:r>
    </w:p>
    <w:p w:rsidR="004A462C" w:rsidRPr="00AD5289" w:rsidRDefault="004A462C" w:rsidP="00F0756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• формировать выразительную сторону речи;</w:t>
      </w:r>
    </w:p>
    <w:p w:rsidR="004A462C" w:rsidRPr="00AD5289" w:rsidRDefault="004A462C" w:rsidP="00F0756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• учить строить связные устные высказывания;</w:t>
      </w:r>
    </w:p>
    <w:p w:rsidR="004A462C" w:rsidRPr="00AD5289" w:rsidRDefault="004A462C" w:rsidP="00F07566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• воспитывать культуру речевого общения</w:t>
      </w:r>
    </w:p>
    <w:p w:rsidR="00E85A32" w:rsidRDefault="00E85A32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A462C" w:rsidRDefault="004A462C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Подраздел «Аудирование». Его содержание нацелено на развитие у детей способности воспринимать и понимать обращенную речь. В содержание работы включены упражнения на слушание и понимание речи, записанной на магнитофон: дети учатся вслушиваться в речь, ориентируясь только на ее вербальный компонент.</w:t>
      </w:r>
    </w:p>
    <w:p w:rsidR="008A2C3F" w:rsidRPr="00AD5289" w:rsidRDefault="008A2C3F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A462C" w:rsidRPr="00AD5289" w:rsidRDefault="004A462C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lastRenderedPageBreak/>
        <w:t>Материал, включенный в подраздел, реализуется на каждом уроке в виде самостоятельных тренировочных упражнений или сопровождает задания других подразделов.</w:t>
      </w:r>
    </w:p>
    <w:p w:rsidR="004A462C" w:rsidRPr="00AD5289" w:rsidRDefault="004A462C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Подраздел «Дикция и выразительность речи» ориентирует на отработку четкого произношения, его эмоциональной выразительности.</w:t>
      </w:r>
    </w:p>
    <w:p w:rsidR="004A462C" w:rsidRPr="00AD5289" w:rsidRDefault="004A462C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Подраздел «Подготовка речевой ситуации организация высказывания». Учащиеся под руководством учителя «проигрывают», моделируя тем самым различные варианты речевого поведения.</w:t>
      </w:r>
    </w:p>
    <w:p w:rsidR="004A462C" w:rsidRPr="00AD5289" w:rsidRDefault="004A462C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Подраздел «Культура общения» предполагает организацию специальной работы по обогащению речи учащихся словами, оборотами и другими языковыми и неязыковыми средствами, служащими для выражения благодарности, просьбы, приветствия.</w:t>
      </w:r>
    </w:p>
    <w:p w:rsidR="004A462C" w:rsidRDefault="004A462C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Урок устной речи строится на основе темы, выбранной для создания речевой ситуации. Параллельно отрабатываются программные темы из других подразделов и реализуются в пределах данного урока.</w:t>
      </w:r>
    </w:p>
    <w:p w:rsidR="00E85A32" w:rsidRPr="00AD5289" w:rsidRDefault="00E85A32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289" w:rsidRPr="00AD5289" w:rsidRDefault="00AD5289" w:rsidP="00AD5289">
      <w:pPr>
        <w:numPr>
          <w:ilvl w:val="0"/>
          <w:numId w:val="36"/>
        </w:num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AD5289">
        <w:rPr>
          <w:rFonts w:ascii="Times New Roman" w:hAnsi="Times New Roman"/>
          <w:b/>
          <w:sz w:val="24"/>
          <w:szCs w:val="24"/>
          <w:lang w:val="en-US" w:eastAsia="ru-RU"/>
        </w:rPr>
        <w:t>Планируемые</w:t>
      </w:r>
      <w:proofErr w:type="spellEnd"/>
      <w:r w:rsidRPr="00AD5289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AD5289">
        <w:rPr>
          <w:rFonts w:ascii="Times New Roman" w:hAnsi="Times New Roman"/>
          <w:b/>
          <w:sz w:val="24"/>
          <w:szCs w:val="24"/>
          <w:lang w:val="en-US" w:eastAsia="ru-RU"/>
        </w:rPr>
        <w:t>результаты</w:t>
      </w:r>
      <w:proofErr w:type="spellEnd"/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u w:val="single"/>
          <w:lang w:eastAsia="ru-RU"/>
        </w:rPr>
        <w:t>Личностные результаты обучения.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Расширение представлений о праздниках — личных и государственных, связанных с историей страны;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Закрепление представлений о различных социальных ролях — собственных и окружающих людей;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 xml:space="preserve">Закрепление навыков коммуникации и умений использовать принятые нормы социального взаимодействия (в рамках </w:t>
      </w:r>
      <w:proofErr w:type="spellStart"/>
      <w:r w:rsidRPr="00AD5289">
        <w:rPr>
          <w:rFonts w:ascii="Times New Roman" w:hAnsi="Times New Roman"/>
          <w:sz w:val="24"/>
          <w:szCs w:val="24"/>
          <w:lang w:eastAsia="ru-RU"/>
        </w:rPr>
        <w:t>предметныхрезультатов</w:t>
      </w:r>
      <w:proofErr w:type="spellEnd"/>
      <w:r w:rsidRPr="00AD5289">
        <w:rPr>
          <w:rFonts w:ascii="Times New Roman" w:hAnsi="Times New Roman"/>
          <w:sz w:val="24"/>
          <w:szCs w:val="24"/>
          <w:lang w:eastAsia="ru-RU"/>
        </w:rPr>
        <w:t xml:space="preserve"> начального обучения);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Закрепление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Предметные результаты обучения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lang w:eastAsia="ru-RU"/>
        </w:rPr>
        <w:t>Достаточный уровень: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 xml:space="preserve">Понимать содержание сказок и рассказов, прочитанных артистами в аудиозаписи, уметь отвечать на вопросы по </w:t>
      </w:r>
      <w:proofErr w:type="spellStart"/>
      <w:r w:rsidRPr="00AD5289">
        <w:rPr>
          <w:rFonts w:ascii="Times New Roman" w:hAnsi="Times New Roman"/>
          <w:sz w:val="24"/>
          <w:szCs w:val="24"/>
          <w:lang w:eastAsia="ru-RU"/>
        </w:rPr>
        <w:t>содержаниюуслышанного</w:t>
      </w:r>
      <w:proofErr w:type="spellEnd"/>
      <w:r w:rsidRPr="00AD5289">
        <w:rPr>
          <w:rFonts w:ascii="Times New Roman" w:hAnsi="Times New Roman"/>
          <w:sz w:val="24"/>
          <w:szCs w:val="24"/>
          <w:lang w:eastAsia="ru-RU"/>
        </w:rPr>
        <w:t>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Понимать содержание детских радио- и телевизионных передач, уметь отвечать на вопросы по содержанию услышанного;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Уметь выбирать правильные средства интонации, ориентируясь на образец учителя и анализ речевой ситуации;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Участвовать в диалогах по темам речевых ситуаций;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Принимать участие в коллективном составлении рассказа, сказки по темам речевых ситуаций;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Уметь воспроизводить составленные рассказы с опорой на картинно-символический план;</w:t>
      </w:r>
    </w:p>
    <w:p w:rsidR="00E85A32" w:rsidRPr="00AD5289" w:rsidRDefault="00E85A32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lang w:eastAsia="ru-RU"/>
        </w:rPr>
        <w:t>Минимальный уровень:</w:t>
      </w:r>
    </w:p>
    <w:p w:rsidR="00E85A32" w:rsidRPr="00AD5289" w:rsidRDefault="00E85A32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lastRenderedPageBreak/>
        <w:t>Знать свои имя и фамилию, адрес дома, объяснять, как можно доехать или дойти до школы (по вопросам учителя);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Участвовать в ролевых играх в соответствии с речевыми возможностями;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Слушать сказку или рассказ, уметь отвечать на вопросы с опорой на иллюстративный материал;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Выразительно произносить чистоговорки, короткие стихотворения по образцу учителя;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Участвовать в беседе;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Слушать сказку или рассказ, пересказывать содержание, опираясь на картинно-символический план;</w:t>
      </w:r>
    </w:p>
    <w:p w:rsidR="004A462C" w:rsidRPr="00AD5289" w:rsidRDefault="00AD5289" w:rsidP="00566E8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5289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E85A3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4A462C" w:rsidRPr="00AD52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изучаемого предмета</w:t>
      </w:r>
    </w:p>
    <w:p w:rsidR="004A462C" w:rsidRPr="00AD5289" w:rsidRDefault="004A462C" w:rsidP="00566E8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u w:val="single"/>
          <w:lang w:eastAsia="ru-RU"/>
        </w:rPr>
        <w:t>Аудирование и понимание речи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Повторение предложений (6—8 слов), разных по структуре, вслед за учителем.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u w:val="single"/>
          <w:lang w:eastAsia="ru-RU"/>
        </w:rPr>
        <w:t>Дикция и выразительность речи.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Практическое использование силы голоса, тона и темпа речи в различных речевых ситуациях.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u w:val="single"/>
          <w:lang w:eastAsia="ru-RU"/>
        </w:rPr>
        <w:t>Общение и его значение в жизни.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Что мы понимаем из такого устного общения с нами? Важно ли для нас это общение?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Почему книгу называют собеседником? Какой это собеседник — устный или письменный? Что мы узнаем из книги? Важно ли для нас это общение?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Влияние речи на поступки людей. «Свойства» слов: радовать, огорчать, утешать, сердить, мирить и т. д.; подбор соответствующих слов.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Общепринятые знаки в общении людей: «Не курить», «Переход»,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«Метро», «Мужской и женский туалет», «Нельзя фотографировать» и т. д.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Знакомство, представление, приветствие. 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Приветствие и прощание.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 в глаза человеку.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Формулы «Доброе утро», «Добрый день», «Добрый вечер», «Спокойной ночи». Неофициальные разговорные формулы: «Привет», «Салют»,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lastRenderedPageBreak/>
        <w:t>«Счастливо», «Пока». Грубые (фамильярные) формулы: «</w:t>
      </w:r>
      <w:proofErr w:type="spellStart"/>
      <w:r w:rsidRPr="00AD5289">
        <w:rPr>
          <w:rFonts w:ascii="Times New Roman" w:hAnsi="Times New Roman"/>
          <w:sz w:val="24"/>
          <w:szCs w:val="24"/>
          <w:lang w:eastAsia="ru-RU"/>
        </w:rPr>
        <w:t>Здорóво</w:t>
      </w:r>
      <w:proofErr w:type="spellEnd"/>
      <w:r w:rsidRPr="00AD5289">
        <w:rPr>
          <w:rFonts w:ascii="Times New Roman" w:hAnsi="Times New Roman"/>
          <w:sz w:val="24"/>
          <w:szCs w:val="24"/>
          <w:lang w:eastAsia="ru-RU"/>
        </w:rPr>
        <w:t>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Приглашение, предложение. Приглашение домой. Правила поведения в гостях.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Поздравление, пожелание. Формулы «Поздравляю с…», «Поздравляю с праздником…» и их развёртывание с помощью обращения по имени и отчеству.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u w:val="single"/>
          <w:lang w:eastAsia="ru-RU"/>
        </w:rPr>
        <w:t>Поздравительные открытки.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Одобрение, комплимент. Формулы «Мне очень нравится твой…», «Как хорошо ты…», «Как красиво!» и др.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Телефонный разговор. 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Просьба, совет. 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не…», «Можно я…».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Мотивировка отказа. Формулы «Извините, но…».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Благодарность. Формулы «Спасибо», «Большое спасибо», «Пожалуйста». Благодарность за поздравления и подарки («Спасибо,…(имя)»),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(Вас)».«Спасибо, и тебя (Вас) поздравляю»).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Замечание, извинение. 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Сочувствие, утешение. Сочувствие заболевшему сверстнику, взрослому.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Слова поддержки, утешения.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Одобрение, комплимент. Одобрение как реакция на поздравления, подарки: «Молодец!», «Умница!», «Как красиво!».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u w:val="single"/>
          <w:lang w:eastAsia="ru-RU"/>
        </w:rPr>
        <w:t>Примерные темы речевых ситуаций.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«Я дома»: «У телевизора», «Задушевный разговор», «Приглашение».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«Я за порогом </w:t>
      </w:r>
      <w:proofErr w:type="spellStart"/>
      <w:r w:rsidRPr="00AD5289">
        <w:rPr>
          <w:rFonts w:ascii="Times New Roman" w:hAnsi="Times New Roman"/>
          <w:sz w:val="24"/>
          <w:szCs w:val="24"/>
          <w:lang w:eastAsia="ru-RU"/>
        </w:rPr>
        <w:t>дома»:«Делимся</w:t>
      </w:r>
      <w:proofErr w:type="spellEnd"/>
      <w:r w:rsidRPr="00AD5289">
        <w:rPr>
          <w:rFonts w:ascii="Times New Roman" w:hAnsi="Times New Roman"/>
          <w:sz w:val="24"/>
          <w:szCs w:val="24"/>
          <w:lang w:eastAsia="ru-RU"/>
        </w:rPr>
        <w:t xml:space="preserve"> новостями», «Подскажите, пожалуйста…», «Я — пассажир», «Знаки-помощники».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«Я и мои товарищи»: «Я выбираю книгу», «Петушок — Золотой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гребешок», «Сочиняем сказку», «Лисичка-сестричка», «Новогодние истории», «Поздравляю!», «Жду письма!», «Извините меня…»,</w:t>
      </w:r>
    </w:p>
    <w:p w:rsidR="004A462C" w:rsidRPr="00AD5289" w:rsidRDefault="004A462C" w:rsidP="007B754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«Поздравительная открытка».</w:t>
      </w:r>
    </w:p>
    <w:p w:rsidR="004A462C" w:rsidRPr="00AD5289" w:rsidRDefault="004A462C" w:rsidP="003F735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«Я в мире природы»: «В гостях у леса», «Во саду ли в огороде».</w:t>
      </w:r>
    </w:p>
    <w:p w:rsidR="004A462C" w:rsidRPr="00AD5289" w:rsidRDefault="00AD5289" w:rsidP="00AD5289">
      <w:pPr>
        <w:shd w:val="clear" w:color="auto" w:fill="FFFFFF"/>
        <w:spacing w:after="150" w:line="240" w:lineRule="auto"/>
        <w:ind w:left="10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III.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Т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ематическое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A462C" w:rsidRPr="003F735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ирование</w:t>
      </w:r>
    </w:p>
    <w:tbl>
      <w:tblPr>
        <w:tblW w:w="805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44"/>
        <w:gridCol w:w="5025"/>
        <w:gridCol w:w="1984"/>
      </w:tblGrid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К-во часов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Делимся новостями.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Я выбираю книгу.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Подскажите, пожалуйста…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Я – пассажир.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Петушок - Золотой гребешок.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Сочиняем сказку.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У телевизора.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Лисичка – сестричка.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истории.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Знаки – помощники.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В гостях у леса.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Задушевный разговор.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Приглашение.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Поздравляю!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Жду письма!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Извините, меня…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Поздравительная открытка.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Во саду ли в огороде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A462C" w:rsidRPr="008819D2" w:rsidTr="00C40D97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4A462C" w:rsidP="00F00655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62C" w:rsidRPr="008819D2" w:rsidRDefault="00C25E84" w:rsidP="00F00655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4A462C"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</w:p>
        </w:tc>
      </w:tr>
    </w:tbl>
    <w:p w:rsidR="00AD5289" w:rsidRDefault="00AD5289" w:rsidP="00FE7B0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D5289" w:rsidRPr="00AD5289" w:rsidRDefault="00AD5289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u w:val="single"/>
          <w:lang w:eastAsia="ru-RU"/>
        </w:rPr>
        <w:t>Система оценки достижения планируемых результатов.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lang w:eastAsia="ru-RU"/>
        </w:rPr>
        <w:lastRenderedPageBreak/>
        <w:t>Критерии оценивания.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 xml:space="preserve">        При оценке итоговых результатов освоения программы по речевой практике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 xml:space="preserve">        В четвертом классе используются один вид оценивания - текущее.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 xml:space="preserve">        Текущее оценивание </w:t>
      </w:r>
      <w:r w:rsidR="00580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5289">
        <w:rPr>
          <w:rFonts w:ascii="Times New Roman" w:hAnsi="Times New Roman"/>
          <w:sz w:val="24"/>
          <w:szCs w:val="24"/>
          <w:lang w:eastAsia="ru-RU"/>
        </w:rPr>
        <w:t>- наиболее гибкая проверка результатов обучения, которая со</w:t>
      </w:r>
      <w:r w:rsidRPr="00AD5289">
        <w:rPr>
          <w:rFonts w:ascii="Times New Roman" w:hAnsi="Times New Roman"/>
          <w:sz w:val="24"/>
          <w:szCs w:val="24"/>
          <w:lang w:eastAsia="ru-RU"/>
        </w:rPr>
        <w:softHyphen/>
        <w:t>путствует процессу становления умения и навыка. Его основная цель - анализ хода формиро</w:t>
      </w:r>
      <w:r w:rsidRPr="00AD5289">
        <w:rPr>
          <w:rFonts w:ascii="Times New Roman" w:hAnsi="Times New Roman"/>
          <w:sz w:val="24"/>
          <w:szCs w:val="24"/>
          <w:lang w:eastAsia="ru-RU"/>
        </w:rPr>
        <w:softHyphen/>
        <w:t>вания знаний и умений учащихся, формируемых на уроках речевой практике. Это даёт возможность участникам образовательного процесса своевременно отреагировать на недос</w:t>
      </w:r>
      <w:r w:rsidRPr="00AD5289">
        <w:rPr>
          <w:rFonts w:ascii="Times New Roman" w:hAnsi="Times New Roman"/>
          <w:sz w:val="24"/>
          <w:szCs w:val="24"/>
          <w:lang w:eastAsia="ru-RU"/>
        </w:rPr>
        <w:softHyphen/>
        <w:t>татки, выявить их причины и принять необходимые меры к устранению.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5289">
        <w:rPr>
          <w:rFonts w:ascii="Times New Roman" w:hAnsi="Times New Roman"/>
          <w:b/>
          <w:sz w:val="24"/>
          <w:szCs w:val="24"/>
          <w:lang w:eastAsia="ru-RU"/>
        </w:rPr>
        <w:t>Критерии и нормы оценки знаний, умений и навыков учащихся.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 xml:space="preserve">        Как показывает практика, работа учащихся на уроках разговорной речи не может оцениваться по традиционной 5-ти бальной системе в связи с отрицательной эмоциональной реакцией детей на низкую оценку их речи. Для поощрения речевых достижений предпочтительнее использовать мотивационную шкалу "хорошо - очень хорошо - отлично". При этом принимается во внимание не конечный результат работы, а продвижение ребёнка в речевых умениях на данный момент, тем самым мотивируется любая его попытка участвовать в общении.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 xml:space="preserve">       Устный опрос учащихся является одним из методов ЗУН учащихся коррекционной школы. При оценке устных ответов принимается во внимание: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D5289">
        <w:rPr>
          <w:rFonts w:ascii="Times New Roman" w:hAnsi="Times New Roman"/>
          <w:sz w:val="24"/>
          <w:szCs w:val="24"/>
          <w:lang w:eastAsia="ru-RU"/>
        </w:rPr>
        <w:t xml:space="preserve"> правильность ответа по содержанию; свидетельствующая об осознанности усвоения изученного материала;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D5289">
        <w:rPr>
          <w:rFonts w:ascii="Times New Roman" w:hAnsi="Times New Roman"/>
          <w:sz w:val="24"/>
          <w:szCs w:val="24"/>
          <w:lang w:eastAsia="ru-RU"/>
        </w:rPr>
        <w:t xml:space="preserve"> полнота ответа;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D5289">
        <w:rPr>
          <w:rFonts w:ascii="Times New Roman" w:hAnsi="Times New Roman"/>
          <w:sz w:val="24"/>
          <w:szCs w:val="24"/>
          <w:lang w:eastAsia="ru-RU"/>
        </w:rPr>
        <w:t xml:space="preserve"> умение практически применять свои знания;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D5289">
        <w:rPr>
          <w:rFonts w:ascii="Times New Roman" w:hAnsi="Times New Roman"/>
          <w:sz w:val="24"/>
          <w:szCs w:val="24"/>
          <w:lang w:eastAsia="ru-RU"/>
        </w:rPr>
        <w:t xml:space="preserve"> последовательность изложения и речевое оформление ответа.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Оценку «удовлетворительно» можно поставить. Если дети верно выполняют от 35% до 50% заданий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Оценку «хорошо» - от 50% до 65%.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Оценку «очень хорошо» - свыше 65%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t>В любом случае, организуя итоговую (контрольную) проверку знаний ученика, следует исходить из достигнутого им минимального уровня и из возможных оценок выбирать такую, которая стимулировала бы его учебную и практическую деятельность.</w:t>
      </w:r>
    </w:p>
    <w:p w:rsidR="00AD5289" w:rsidRPr="00AD5289" w:rsidRDefault="00AD5289" w:rsidP="00AD528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462C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5289">
        <w:rPr>
          <w:rFonts w:ascii="Times New Roman" w:hAnsi="Times New Roman"/>
          <w:sz w:val="24"/>
          <w:szCs w:val="24"/>
          <w:lang w:eastAsia="ru-RU"/>
        </w:rPr>
        <w:br/>
      </w:r>
    </w:p>
    <w:p w:rsidR="00AD5289" w:rsidRDefault="00AD5289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5289" w:rsidRDefault="00AD5289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5289" w:rsidRDefault="00AD5289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5289" w:rsidRPr="00FE7B02" w:rsidRDefault="00AD5289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462C" w:rsidRPr="003C6F21" w:rsidRDefault="004A462C" w:rsidP="00F0065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A462C" w:rsidRDefault="004A462C" w:rsidP="00F00655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eastAsia="ru-RU"/>
        </w:rPr>
      </w:pPr>
      <w:r w:rsidRPr="00C872F5">
        <w:rPr>
          <w:rFonts w:ascii="Times New Roman" w:hAnsi="Times New Roman"/>
          <w:b/>
          <w:smallCaps/>
          <w:sz w:val="26"/>
          <w:szCs w:val="26"/>
          <w:lang w:eastAsia="ru-RU"/>
        </w:rPr>
        <w:t>Календарно-тематическое планирование уроков</w:t>
      </w:r>
      <w:r>
        <w:rPr>
          <w:rFonts w:ascii="Times New Roman" w:hAnsi="Times New Roman"/>
          <w:b/>
          <w:smallCaps/>
          <w:sz w:val="26"/>
          <w:szCs w:val="26"/>
          <w:lang w:eastAsia="ru-RU"/>
        </w:rPr>
        <w:t xml:space="preserve"> речевой практики 4 «а» класса</w:t>
      </w:r>
    </w:p>
    <w:p w:rsidR="004A462C" w:rsidRPr="00123AB0" w:rsidRDefault="004A462C" w:rsidP="00F00655">
      <w:pPr>
        <w:pStyle w:val="a3"/>
        <w:spacing w:after="0"/>
        <w:ind w:left="23" w:firstLine="4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6"/>
          <w:szCs w:val="26"/>
          <w:lang w:eastAsia="ru-RU"/>
        </w:rPr>
        <w:lastRenderedPageBreak/>
        <w:t xml:space="preserve">учебник: </w:t>
      </w:r>
      <w:r>
        <w:rPr>
          <w:rFonts w:ascii="Times New Roman" w:hAnsi="Times New Roman"/>
          <w:b/>
          <w:sz w:val="24"/>
          <w:szCs w:val="24"/>
        </w:rPr>
        <w:t>С. В. Комарова «Речевая практика</w:t>
      </w:r>
      <w:r w:rsidRPr="00123AB0">
        <w:rPr>
          <w:rFonts w:ascii="Times New Roman" w:hAnsi="Times New Roman"/>
          <w:b/>
          <w:sz w:val="24"/>
          <w:szCs w:val="24"/>
        </w:rPr>
        <w:t>» 4 кл</w:t>
      </w:r>
      <w:r>
        <w:rPr>
          <w:rFonts w:ascii="Times New Roman" w:hAnsi="Times New Roman"/>
          <w:b/>
          <w:sz w:val="24"/>
          <w:szCs w:val="24"/>
        </w:rPr>
        <w:t>асс, Москва, «Просвещение», 2018</w:t>
      </w:r>
      <w:r w:rsidRPr="00123AB0">
        <w:rPr>
          <w:rFonts w:ascii="Times New Roman" w:hAnsi="Times New Roman"/>
          <w:b/>
          <w:sz w:val="24"/>
          <w:szCs w:val="24"/>
        </w:rPr>
        <w:t xml:space="preserve"> г.</w:t>
      </w:r>
    </w:p>
    <w:p w:rsidR="004A462C" w:rsidRPr="00123AB0" w:rsidRDefault="004A462C" w:rsidP="00F006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62C" w:rsidRPr="00A65F9A" w:rsidRDefault="004A462C" w:rsidP="00F00655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175" w:type="dxa"/>
        <w:tblInd w:w="-23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93"/>
        <w:gridCol w:w="110"/>
        <w:gridCol w:w="798"/>
        <w:gridCol w:w="620"/>
        <w:gridCol w:w="514"/>
        <w:gridCol w:w="620"/>
        <w:gridCol w:w="797"/>
        <w:gridCol w:w="620"/>
        <w:gridCol w:w="1081"/>
        <w:gridCol w:w="620"/>
        <w:gridCol w:w="1365"/>
        <w:gridCol w:w="620"/>
        <w:gridCol w:w="797"/>
        <w:gridCol w:w="620"/>
      </w:tblGrid>
      <w:tr w:rsidR="00C40D97" w:rsidRPr="00A65F9A" w:rsidTr="00AD5289">
        <w:trPr>
          <w:cantSplit/>
          <w:trHeight w:val="14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по порядку.</w:t>
            </w:r>
          </w:p>
        </w:tc>
        <w:tc>
          <w:tcPr>
            <w:tcW w:w="1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 ситуация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инновационных педагогических технологий.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Контрольно-диагностические материалы</w:t>
            </w:r>
          </w:p>
        </w:tc>
      </w:tr>
      <w:tr w:rsidR="00C40D97" w:rsidRPr="00A65F9A" w:rsidTr="00AD5289">
        <w:trPr>
          <w:cantSplit/>
          <w:trHeight w:val="108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</w:tcPr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0D97" w:rsidRPr="00A65F9A" w:rsidTr="00AD5289">
        <w:trPr>
          <w:cantSplit/>
          <w:trHeight w:val="1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Игры с друзьями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Добро пожаловать!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предложений (из 5-6 слов), разных по структуре, вслед за учителем.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новой ученицей. Рассказ о лете по картинке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Употребление слов здравствуйте, доброе утро, до свидания. Правила поведения при знакомстве.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обучения. Элементы компьютерной технологии.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«Рассказ по кругу»</w:t>
            </w:r>
          </w:p>
        </w:tc>
      </w:tr>
      <w:tr w:rsidR="00C40D97" w:rsidRPr="00A65F9A" w:rsidTr="00AD5289">
        <w:trPr>
          <w:trHeight w:val="10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«Прошлым летом»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Гамазковой</w:t>
            </w:r>
            <w:proofErr w:type="spellEnd"/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«Прошлым летом»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впечатлениями о самых интересных событиях, произошедших во время летних каникул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накомить с правилами участия в диа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о прошедшем лете</w:t>
            </w:r>
          </w:p>
        </w:tc>
      </w:tr>
      <w:tr w:rsidR="00C40D97" w:rsidRPr="00A65F9A" w:rsidTr="00AD5289">
        <w:trPr>
          <w:trHeight w:val="1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Расскажи мне о своих летних каникулах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инструкций по заданию учителя (организационные инструкции).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детей по своим рисунка о прошедшем лете.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правила участия в полилоге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обучения. Элементы компьютерной технологии.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«Вопрос за вопрос»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Книга – лучший собеседник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четверостишья «Книга может дать 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совет»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на основе личного опыта. Какие книги ты любишь читать? Где 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ты берешь книги?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правила участия в полилоге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Элементы технологии коллективного способа обучения. Элементы проблемного </w:t>
            </w: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обучения.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Игра «Расскажи другому»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Я выбираю книгу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различными жанрами книг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Обзор принесенных книг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правила участия в полилоге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«Выбери нужную книгу»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Моя любимая книга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со словом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КОМПЛИМЕНТ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детей о своей любимой книге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ситуации-просьбы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«Посоветуй другу»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В библиотеке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Употребление слов здравствуйте, доброе утро, до свидания.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 Элементы проблемного обучения.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диалоге с библиотекарем, умение ставить уточняющие вопросы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Игра «Молчок»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Коллективное составление рассказа о правилах игры. Обмен мнениями о любимой игре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содержания серии картин. Составление описания правил игры.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конструктивно участвовать в споре. Правильное поведение в ситуации спора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Проигрывание игры «Молчок»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Твой старший друг. Почему с ним интересно?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 песни «Для друзей нет выходных»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по плану о своем друге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доброжелательное отношение друг к другу, умение правильно дружить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Игра «Что такое хорошо?»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Задушевный разговор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Уточнение значения слов, называющих эмоциональное состояние человека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на основе личного опыта детей о чувствах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Актуализировать умение участвовать в диалогах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Вместе в беде и в радости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 рассказа В. Осеевой «Волшебное слово»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о ситуации, в которой приходилось испытывать подобные чувства Рассказ по сюжетным картинкам, Как поступить в подобной ситуации?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правильно выражать свои эмоции и чувства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обучения. 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«Свои чувства не скажу, а без слов вам покажу»</w:t>
            </w:r>
          </w:p>
        </w:tc>
      </w:tr>
      <w:tr w:rsidR="00C40D97" w:rsidRPr="00A65F9A" w:rsidTr="00AD5289">
        <w:trPr>
          <w:cantSplit/>
          <w:trHeight w:val="11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Играем в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сказку.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1.Знакомство со сказкой «Петушок-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Золотой гребешок»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Прослуши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вание аудиозаписи со сказкой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етушокЗолотой</w:t>
            </w:r>
            <w:proofErr w:type="spellEnd"/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гребешок»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Пересказ сказки с опорой на серию картинок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понимать речь, записанную на аудионоситель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Коллективное рассказывание сказки с опорой на картинки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Инсценировка сказки «Петушок Золотой гребешок»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Коллективное рассказывание сказки.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сказки с использованием элементов костюмов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обучения. 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«Самая интересная сказка про Петушка» с привлечением личного опыта учащихся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3.Знакомство со сказкой «Двенадцат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ь месяцев»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Загадка о сказке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Пересказ сказки с опорой на 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серию картинок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Продолжать формировать представления 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детей о правилах поведения при знакомстве.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Элементы компьютерной </w:t>
            </w: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технологии.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Коллективное рассказыва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ние сказки с опорой на картинки (рассказ по кругу)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Инсценировка сказки «Двенадцать месяцев»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предложений по сюжету сказки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сказки с использованием элементов костюмов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Рассказывание по собственным иллюстрациям к сказке.</w:t>
            </w:r>
          </w:p>
        </w:tc>
      </w:tr>
      <w:tr w:rsidR="00C40D97" w:rsidRPr="00A65F9A" w:rsidTr="00AD5289">
        <w:trPr>
          <w:gridAfter w:val="1"/>
          <w:wAfter w:w="620" w:type="dxa"/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Знакомство со сказкой «Бременские музыканты» (Сцены из сказок)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мультфильма « Бременские музыканты 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учащихся со сказкой « Бременские музыканты»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у детей доброту, отзывчивость, любовь друг к другу.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Воспроизведение содержания стихотворения по сюжетным картинкам.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Инсценировка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сказки « Бременские музыканты»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Коллективное рассказывание сказки.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сказки и использование элементов костюмов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</w:t>
            </w:r>
          </w:p>
        </w:tc>
      </w:tr>
      <w:tr w:rsidR="00C40D97" w:rsidRPr="00A65F9A" w:rsidTr="00AD5289">
        <w:trPr>
          <w:cantSplit/>
          <w:trHeight w:val="11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Мы-писатели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Мы сказочники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«Вот бы стать писателем»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Коллективное обсуждение самых интересных сюжетных линий в прочитанных сказках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творческую активность школьников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 Элементы проблемного обучения.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замыслов каждого школьника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Составляем сказку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Загадки о сказках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Коллективное составление сказки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работать в коллективе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Запись коллективно составленной сказки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Я пишу свою сказку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предложений по сюжету сказки.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по сюжетным картинкам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составлять связные высказывания по собственному замыслу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Написание собственной сказки по плану и опорным словам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4.Мое любимое стихотворение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заученных ранее стихотворений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работать в коллективе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Рассказать любимое стихотворение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5.Мы поэты. Сочиняем свое стихотворение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стихотворных строчек.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подбирать рифму к словам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творческую активность школьников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Запись коллективно составленного стихотворения</w:t>
            </w:r>
          </w:p>
        </w:tc>
      </w:tr>
      <w:tr w:rsidR="00C40D97" w:rsidRPr="00A65F9A" w:rsidTr="00AD5289">
        <w:trPr>
          <w:cantSplit/>
          <w:trHeight w:val="11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C40D97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Я дома</w:t>
            </w:r>
          </w:p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Мой помощник телефон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знаний детей о справочных службах.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диалогов со справочными службами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разговора по телефону справочной службы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Проигрывание диалогов со справочными службами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Я у телевизора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Загадка о телевизоре.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личного отношения школьников к просмотру </w:t>
            </w:r>
            <w:proofErr w:type="spellStart"/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телепереддач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составлять связные высказывания по собственному замыслу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о любимой телепередаче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3.Полезные и вредные телепередачи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словарного запаса школьников понятиями: диктор, ведущий, актер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просмотренных детьми телепередач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пользования телевизором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планировать свой телевизионный досуг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4.Составь свою телевизионную 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Коллективное составление плана 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телепередач по картинкам и с опорой на личный опыт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Продолжать учить составлять связные 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высказывания по собственному замыслу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творческую активность 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Элементы технологии коллективного </w:t>
            </w: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способа обучения.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программ телепередач</w:t>
            </w:r>
          </w:p>
        </w:tc>
      </w:tr>
      <w:tr w:rsidR="00C40D97" w:rsidRPr="00A65F9A" w:rsidTr="00AD5289">
        <w:trPr>
          <w:cantSplit/>
          <w:trHeight w:val="11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порогом дома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1.Знаки-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помощники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 мня живет дружок»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участвовать в беседе, обсуждении, высказывать свое мнение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соблюдать правила, обеспечивающие безопасность и порядок в обществе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 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 в город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Правила дорожного движения достойны уважения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 песенки «Светофор»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Расширить словарный запас школьников, словами, обозначающими дорожные знаки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соблюдать правила дорожного движения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Моделирование ситуации «Я на дороге» и «Я велосипедист»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Веселый праздник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четверостишья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«Получил я приглашенье»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учащихся о правилах поведения в гостях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вежливости при приглашении гостей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 Элементы проблемного обучения.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Моделирование диалогов, содержащих принятие приглашения или вежливый отказ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4.Приглашение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 стихотворения А. Усачева «Приглашение улитке»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Коллективное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приглашения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вежливости при приглашении гостей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письменного приглашения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5.Поздравляю!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«Я Наташу с днем рождения поздравл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ял»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Коллективное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поздравления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интонационные и жестово-мимические умения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Тренировочные упражнения в произнесении поздравлен</w:t>
            </w: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ия</w:t>
            </w:r>
          </w:p>
        </w:tc>
      </w:tr>
      <w:tr w:rsidR="00C40D97" w:rsidRPr="00A65F9A" w:rsidTr="00AD5289">
        <w:trPr>
          <w:trHeight w:val="1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6.Поздравление ветеранам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 стихотворения «Ушел из жизни ветеран»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поздравления ветеранам с опорой на план и опорные слова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Учиться адресно подбирать пожелания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подготовка поздравительных открыток ветеранам</w:t>
            </w:r>
          </w:p>
        </w:tc>
      </w:tr>
      <w:tr w:rsidR="00C40D97" w:rsidRPr="00A65F9A" w:rsidTr="00AD5289">
        <w:trPr>
          <w:cantSplit/>
          <w:trHeight w:val="11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C40D97" w:rsidRPr="00A65F9A" w:rsidRDefault="00C40D97" w:rsidP="00F00655">
            <w:pPr>
              <w:spacing w:after="15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Я в мире природы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Мы друзья или враги природы?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картинкам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рассказ из личного опыта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правила участия в полилоге.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 Элементы проблемного обучения.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правил поведения в природе</w:t>
            </w:r>
          </w:p>
        </w:tc>
      </w:tr>
      <w:tr w:rsidR="00C40D97" w:rsidRPr="00A65F9A" w:rsidTr="00AD5289">
        <w:trPr>
          <w:trHeight w:val="1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0D97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2.В гостях у леса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составлять связные высказывания по собственному замыслу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C40D97" w:rsidRPr="00A65F9A" w:rsidRDefault="00C40D97" w:rsidP="00F0065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«В гостях у леса»</w:t>
            </w:r>
          </w:p>
        </w:tc>
      </w:tr>
    </w:tbl>
    <w:p w:rsidR="004A462C" w:rsidRPr="00AF2406" w:rsidRDefault="004A462C" w:rsidP="00F0065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A462C" w:rsidRPr="00AF2406" w:rsidRDefault="004A462C" w:rsidP="00F0065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 для учителя: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Развитие речи для дошкольников на логопедических занятиях: Книга для логопеда.- М.: Просвещение, 2001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Речь. Речь. Речь: Книга для учителя/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Т.А.Ладыженская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.- М.: Педагогика, 2000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Любимые стихи.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Е.А.Благина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.- М.: АСТ- ПРЕСС, 1997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Аксенова А. К., Якубовская Э.В., «Дидактические игры», 1991.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Валентина Волина «Праздник Букваря», 1995.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Шипицына Л. М., «Развитие навыков общения у детей», Санкт – Петербург издательство «Союз» 2004 год.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Серия «Я иду на урок в начальную школу», Москва «Первое сентября» 2002 год.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И. Л.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Гаркунова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К. Т.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Голенкина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«Задания по чтению», Москва «Просвещение» 1991 год.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Е. С.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Анищенкова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«Артикуляционная гимнастика», Москва АСТ «Астрель» 2006 год.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Л. Н. Смирнова «Логопедия», Москва издательство «Мозаика – Синтез» 2007 год.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М. К.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Шохор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Троцкая (Бурлакова) «Коррекция сложных речевых расстройств», издательство «ЭКСМО – Пресс», В. Секачев, 2000 год.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Журналы «Воспитание и обучение детей с нарушениями в развитии», ООО издательство «Школьная пресса».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Журналы «Начальная школа», издание Министерства образования Российской Федерации.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Евгения Синицына «Умные загадки», Москва «Лист» 1998 год.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В помощь учителю «Игровые технологии обучения в начальной школе», Москва издательство «АРКТИ» 2007 год.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А. О.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Белобрыкина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«Речь и общение», Ярославль «Академия развития» «Академия К» 1998 год.</w:t>
      </w:r>
    </w:p>
    <w:p w:rsidR="004A462C" w:rsidRPr="00F35EE1" w:rsidRDefault="004A462C" w:rsidP="00FE7B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О. В.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, Е. А. Нефедова «Внеклассное чтение», Киров издательство «Аквариум» 1997 год.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аудиосказки</w:t>
      </w:r>
      <w:proofErr w:type="spellEnd"/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Дополнительная литература для учащихся:</w:t>
      </w:r>
    </w:p>
    <w:p w:rsidR="004A462C" w:rsidRPr="00F35EE1" w:rsidRDefault="004A462C" w:rsidP="00FE7B0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Серия «Говорим правильно»: Читаем предложения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Читаем слова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Подбери нужный предлог</w:t>
      </w:r>
    </w:p>
    <w:p w:rsidR="004A462C" w:rsidRPr="00F35EE1" w:rsidRDefault="004A462C" w:rsidP="00FE7B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Созонова Н.Н.,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Куцина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 Фонетические рассказы и сказки. Тетрадь №1,2,3 – Екатеринбург: ООО Издательский дом «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Литур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», 2009.</w:t>
      </w:r>
    </w:p>
    <w:p w:rsidR="004A462C" w:rsidRPr="00F35EE1" w:rsidRDefault="004A462C" w:rsidP="00FE7B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Л.Н. Зуева и др. « Логопедия для дошкольников- занимательные упражнения по развитию речи» (четыре альбома).</w:t>
      </w:r>
    </w:p>
    <w:p w:rsidR="004A462C" w:rsidRPr="00F35EE1" w:rsidRDefault="004A462C" w:rsidP="00FE7B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Шанский, Н. М. В мире слов / Н. М. Шанский. – М., 1985.</w:t>
      </w:r>
    </w:p>
    <w:p w:rsidR="004A462C" w:rsidRPr="00F35EE1" w:rsidRDefault="004A462C" w:rsidP="00FE7B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Я познаю мир : детская энциклопедия : Литература. – М. : ООО «Издательство АСТ», 2001.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 для родителей: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«Речь, речь, речь» под редакцией Г. А.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Ладыженской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«Развитие речи в начальных классах», «Развитие речи в детском саду». 1. Девина И.А. Управляем эмоциями (6-8).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М.:Издательство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"Ось - 89", 2004. - 48 с., ил. (Учебное пособие для письменных творческих заданий)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Закрепина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А. В. Трудный ребенок. Пути к сотрудничеству : методическое пособие [Текст] / А. В.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Закрепина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. – М. : Дрофа, 2007. – 141с.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Бондаренко А.А. Орфография для малышей. // Начальная школа. – 2002. -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№ 5. – с. 28-41.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Бондаренко А.А.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Чуркова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И.В. Учим русскому языку по-новому! //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Начальная школа. – 2002. - № 11. – с. 44-56.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С.Е. Гаврина и др. «Развиваем руки-чтоб учиться и писать, и красиво рисовать»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Ильина С.Ю. Методическое руководство к учебнику "Чтение" для 2 класса специальных (коррекционных) образовательных учреждений VIII вида. – Москва: «Просвещение»,2009.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br/>
        <w:t>Серия «Говорим правильно»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Созонова Н.Н.,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Куцина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 Рассказы о временах года. Зима. Тетрадь. – Екатеринбург: ООО Издательский дом «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Литур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», 2009.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Созонова Н.Н.,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Куцина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 Рассказы о временах года. Осень. Тетрадь. – Екатеринбург: ООО Издательский дом «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Литур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», 2009.</w:t>
      </w:r>
    </w:p>
    <w:p w:rsidR="004A462C" w:rsidRPr="00F35EE1" w:rsidRDefault="004A462C" w:rsidP="00FE7B0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Созонова Н.Н.,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Куцина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 Фонетические рассказы и сказки. Тетрадь №1,2</w:t>
      </w:r>
    </w:p>
    <w:p w:rsidR="004A462C" w:rsidRDefault="004A462C" w:rsidP="00FE7B02"/>
    <w:p w:rsidR="004A462C" w:rsidRDefault="004A462C" w:rsidP="00FE7B02"/>
    <w:p w:rsidR="004A462C" w:rsidRDefault="004A462C" w:rsidP="00FE7B02"/>
    <w:p w:rsidR="004A462C" w:rsidRDefault="004A462C" w:rsidP="00FE7B02"/>
    <w:p w:rsidR="004A462C" w:rsidRDefault="004A462C" w:rsidP="00FE7B02"/>
    <w:p w:rsidR="004A462C" w:rsidRDefault="004A462C" w:rsidP="00FE7B02"/>
    <w:p w:rsidR="004A462C" w:rsidRDefault="004A462C" w:rsidP="00FE7B02"/>
    <w:p w:rsidR="004A462C" w:rsidRPr="00AF2406" w:rsidRDefault="004A462C" w:rsidP="00F0065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A462C" w:rsidRPr="00AF2406" w:rsidRDefault="004A462C" w:rsidP="00F0065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A462C" w:rsidRDefault="004A462C"/>
    <w:p w:rsidR="004A462C" w:rsidRDefault="004A462C"/>
    <w:sectPr w:rsidR="004A462C" w:rsidSect="008A2C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charset w:val="00"/>
    <w:family w:val="auto"/>
    <w:pitch w:val="variable"/>
  </w:font>
  <w:font w:name="Noto Sans CJK S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3C09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5CD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10F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A6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14C1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40C7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D616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F67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86C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480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8677F"/>
    <w:multiLevelType w:val="multilevel"/>
    <w:tmpl w:val="7B4E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1CB0129"/>
    <w:multiLevelType w:val="multilevel"/>
    <w:tmpl w:val="818A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AD0451"/>
    <w:multiLevelType w:val="multilevel"/>
    <w:tmpl w:val="A7E8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FD6A2D"/>
    <w:multiLevelType w:val="multilevel"/>
    <w:tmpl w:val="07E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F43FCD"/>
    <w:multiLevelType w:val="hybridMultilevel"/>
    <w:tmpl w:val="AC6E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35E98"/>
    <w:multiLevelType w:val="hybridMultilevel"/>
    <w:tmpl w:val="4F0A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8F70FB"/>
    <w:multiLevelType w:val="multilevel"/>
    <w:tmpl w:val="4A2A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24E3D55"/>
    <w:multiLevelType w:val="multilevel"/>
    <w:tmpl w:val="5F6C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035DE"/>
    <w:multiLevelType w:val="multilevel"/>
    <w:tmpl w:val="AD12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0A854CC"/>
    <w:multiLevelType w:val="multilevel"/>
    <w:tmpl w:val="9CA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9527D"/>
    <w:multiLevelType w:val="multilevel"/>
    <w:tmpl w:val="895E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1D37C71"/>
    <w:multiLevelType w:val="multilevel"/>
    <w:tmpl w:val="BFEE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850630"/>
    <w:multiLevelType w:val="hybridMultilevel"/>
    <w:tmpl w:val="2800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240C5"/>
    <w:multiLevelType w:val="multilevel"/>
    <w:tmpl w:val="EBE2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C5191"/>
    <w:multiLevelType w:val="multilevel"/>
    <w:tmpl w:val="C12E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C32E8"/>
    <w:multiLevelType w:val="multilevel"/>
    <w:tmpl w:val="603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8323838"/>
    <w:multiLevelType w:val="hybridMultilevel"/>
    <w:tmpl w:val="0882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25B15"/>
    <w:multiLevelType w:val="multilevel"/>
    <w:tmpl w:val="0150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F3039D"/>
    <w:multiLevelType w:val="multilevel"/>
    <w:tmpl w:val="94CC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06D89"/>
    <w:multiLevelType w:val="multilevel"/>
    <w:tmpl w:val="C97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30892"/>
    <w:multiLevelType w:val="multilevel"/>
    <w:tmpl w:val="010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13B57"/>
    <w:multiLevelType w:val="multilevel"/>
    <w:tmpl w:val="6C84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A3514A"/>
    <w:multiLevelType w:val="multilevel"/>
    <w:tmpl w:val="B54C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4464B8"/>
    <w:multiLevelType w:val="hybridMultilevel"/>
    <w:tmpl w:val="AD26232A"/>
    <w:lvl w:ilvl="0" w:tplc="724A0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19"/>
  </w:num>
  <w:num w:numId="4">
    <w:abstractNumId w:val="29"/>
  </w:num>
  <w:num w:numId="5">
    <w:abstractNumId w:val="31"/>
  </w:num>
  <w:num w:numId="6">
    <w:abstractNumId w:val="24"/>
  </w:num>
  <w:num w:numId="7">
    <w:abstractNumId w:val="14"/>
  </w:num>
  <w:num w:numId="8">
    <w:abstractNumId w:val="18"/>
  </w:num>
  <w:num w:numId="9">
    <w:abstractNumId w:val="21"/>
  </w:num>
  <w:num w:numId="10">
    <w:abstractNumId w:val="28"/>
  </w:num>
  <w:num w:numId="11">
    <w:abstractNumId w:val="30"/>
  </w:num>
  <w:num w:numId="12">
    <w:abstractNumId w:val="26"/>
  </w:num>
  <w:num w:numId="13">
    <w:abstractNumId w:val="32"/>
  </w:num>
  <w:num w:numId="14">
    <w:abstractNumId w:val="17"/>
  </w:num>
  <w:num w:numId="15">
    <w:abstractNumId w:val="25"/>
  </w:num>
  <w:num w:numId="16">
    <w:abstractNumId w:val="12"/>
  </w:num>
  <w:num w:numId="17">
    <w:abstractNumId w:val="11"/>
  </w:num>
  <w:num w:numId="18">
    <w:abstractNumId w:val="20"/>
  </w:num>
  <w:num w:numId="19">
    <w:abstractNumId w:val="34"/>
  </w:num>
  <w:num w:numId="20">
    <w:abstractNumId w:val="27"/>
  </w:num>
  <w:num w:numId="21">
    <w:abstractNumId w:val="16"/>
  </w:num>
  <w:num w:numId="22">
    <w:abstractNumId w:val="10"/>
  </w:num>
  <w:num w:numId="23">
    <w:abstractNumId w:val="23"/>
  </w:num>
  <w:num w:numId="24">
    <w:abstractNumId w:val="22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66"/>
    <w:rsid w:val="00010963"/>
    <w:rsid w:val="0004002A"/>
    <w:rsid w:val="00052DEA"/>
    <w:rsid w:val="000A27D2"/>
    <w:rsid w:val="000A7F7F"/>
    <w:rsid w:val="000E4AA5"/>
    <w:rsid w:val="00107528"/>
    <w:rsid w:val="00123AB0"/>
    <w:rsid w:val="0013520F"/>
    <w:rsid w:val="00147772"/>
    <w:rsid w:val="001544CD"/>
    <w:rsid w:val="001600B8"/>
    <w:rsid w:val="0021146D"/>
    <w:rsid w:val="00216B74"/>
    <w:rsid w:val="0024252B"/>
    <w:rsid w:val="00255048"/>
    <w:rsid w:val="0026525D"/>
    <w:rsid w:val="002B00AD"/>
    <w:rsid w:val="002C3AB5"/>
    <w:rsid w:val="00344B59"/>
    <w:rsid w:val="003651A0"/>
    <w:rsid w:val="003833A9"/>
    <w:rsid w:val="003C6F21"/>
    <w:rsid w:val="003E316C"/>
    <w:rsid w:val="003F735F"/>
    <w:rsid w:val="00477586"/>
    <w:rsid w:val="004A0D7B"/>
    <w:rsid w:val="004A462C"/>
    <w:rsid w:val="004C123D"/>
    <w:rsid w:val="0055403E"/>
    <w:rsid w:val="00566E8B"/>
    <w:rsid w:val="005804C5"/>
    <w:rsid w:val="006C7A03"/>
    <w:rsid w:val="006D23AF"/>
    <w:rsid w:val="0078375E"/>
    <w:rsid w:val="007B7547"/>
    <w:rsid w:val="00865BED"/>
    <w:rsid w:val="008819D2"/>
    <w:rsid w:val="00896137"/>
    <w:rsid w:val="008A2C3F"/>
    <w:rsid w:val="008A5C29"/>
    <w:rsid w:val="008E47B0"/>
    <w:rsid w:val="008E56D3"/>
    <w:rsid w:val="00931394"/>
    <w:rsid w:val="00974D02"/>
    <w:rsid w:val="009976FC"/>
    <w:rsid w:val="00A11CBD"/>
    <w:rsid w:val="00A65F9A"/>
    <w:rsid w:val="00A7131E"/>
    <w:rsid w:val="00AD5289"/>
    <w:rsid w:val="00AE4203"/>
    <w:rsid w:val="00AF2406"/>
    <w:rsid w:val="00B20D51"/>
    <w:rsid w:val="00B942C0"/>
    <w:rsid w:val="00BD5FE2"/>
    <w:rsid w:val="00C25E84"/>
    <w:rsid w:val="00C40D97"/>
    <w:rsid w:val="00C56918"/>
    <w:rsid w:val="00C872F5"/>
    <w:rsid w:val="00D71AC1"/>
    <w:rsid w:val="00D8633F"/>
    <w:rsid w:val="00DC5167"/>
    <w:rsid w:val="00DC537A"/>
    <w:rsid w:val="00E05D01"/>
    <w:rsid w:val="00E85A32"/>
    <w:rsid w:val="00EC2A3D"/>
    <w:rsid w:val="00ED09AF"/>
    <w:rsid w:val="00F00655"/>
    <w:rsid w:val="00F07566"/>
    <w:rsid w:val="00F35EE1"/>
    <w:rsid w:val="00F56BAB"/>
    <w:rsid w:val="00FC6726"/>
    <w:rsid w:val="00FD5F50"/>
    <w:rsid w:val="00FE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04468A"/>
  <w15:docId w15:val="{0E0A540D-4D29-403B-86BC-2C338FCB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075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7528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25">
    <w:name w:val="Style25"/>
    <w:basedOn w:val="a"/>
    <w:uiPriority w:val="99"/>
    <w:rsid w:val="0004002A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F735F"/>
    <w:pPr>
      <w:ind w:left="720"/>
      <w:contextualSpacing/>
    </w:pPr>
  </w:style>
  <w:style w:type="paragraph" w:customStyle="1" w:styleId="Default">
    <w:name w:val="Default"/>
    <w:uiPriority w:val="99"/>
    <w:rsid w:val="003F7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rsid w:val="009976FC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107528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unhideWhenUsed/>
    <w:rsid w:val="008A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C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Q1N9aySjQUIYl+k4FrVC9KgoEwaUhgeaxX06MSdsMsI=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sF83x4DorK/vD3233jH8EhUbC8dwKD8EFfCeH2s2BSgJWqOU3FFea/GZAsPH5LVL
q9YQXnm38ppX0pKEE3yhpg==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7UPAyKIWVIhh5lmDcwu4/EEd2dw=</DigestValue>
      </Reference>
      <Reference URI="/word/fontTable.xml?ContentType=application/vnd.openxmlformats-officedocument.wordprocessingml.fontTable+xml">
        <DigestMethod Algorithm="http://www.w3.org/2000/09/xmldsig#sha1"/>
        <DigestValue>0Cnck9K+J7uWl8529w8EbsWPcJ8=</DigestValue>
      </Reference>
      <Reference URI="/word/numbering.xml?ContentType=application/vnd.openxmlformats-officedocument.wordprocessingml.numbering+xml">
        <DigestMethod Algorithm="http://www.w3.org/2000/09/xmldsig#sha1"/>
        <DigestValue>LN3nPDVYvZqF4FCdYaF+kCSbaGw=</DigestValue>
      </Reference>
      <Reference URI="/word/settings.xml?ContentType=application/vnd.openxmlformats-officedocument.wordprocessingml.settings+xml">
        <DigestMethod Algorithm="http://www.w3.org/2000/09/xmldsig#sha1"/>
        <DigestValue>cD7OzGnYajXQvF1+0jROaqOOuZI=</DigestValue>
      </Reference>
      <Reference URI="/word/styles.xml?ContentType=application/vnd.openxmlformats-officedocument.wordprocessingml.styles+xml">
        <DigestMethod Algorithm="http://www.w3.org/2000/09/xmldsig#sha1"/>
        <DigestValue>B7mYjjhcEilwfsutcjNn33bz3fk=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c8i6h5mryx3U4yXo4e1Ln6qxUP4=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2023-10-26T11:38:08Z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ОБРАЗОВАНИЯ ГОРОДА  МОСКВЫ</vt:lpstr>
    </vt:vector>
  </TitlesOfParts>
  <Company>HP</Company>
  <LinksUpToDate>false</LinksUpToDate>
  <CharactersWithSpaces>28313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ОБРАЗОВАНИЯ ГОРОДА  МОСКВЫ</dc:title>
  <dc:creator>гуля</dc:creator>
  <cp:lastModifiedBy>User</cp:lastModifiedBy>
  <cp:revision>14</cp:revision>
  <cp:lastPrinted>2023-09-27T17:59:00Z</cp:lastPrinted>
  <dcterms:created xsi:type="dcterms:W3CDTF">2020-02-04T16:57:00Z</dcterms:created>
  <dcterms:modified xsi:type="dcterms:W3CDTF">2023-09-27T18:00:00Z</dcterms:modified>
</cp:coreProperties>
</file>